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rFonts w:eastAsiaTheme="minorEastAsia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1028CE" w:rsidRDefault="00926EB7" w:rsidP="001028C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028CE">
        <w:rPr>
          <w:rFonts w:ascii="Times New Roman" w:hAnsi="Times New Roman"/>
        </w:rPr>
        <w:t>Internet Address:</w:t>
      </w:r>
      <w:r w:rsidR="001028CE">
        <w:rPr>
          <w:rFonts w:ascii="Times New Roman" w:hAnsi="Times New Roman"/>
        </w:rPr>
        <w:t xml:space="preserve"> </w:t>
      </w:r>
    </w:p>
    <w:p w:rsidR="002F25C1" w:rsidRDefault="002F25C1" w:rsidP="001028CE">
      <w:pPr>
        <w:pStyle w:val="ListParagraph"/>
        <w:ind w:left="1080"/>
        <w:rPr>
          <w:rFonts w:asciiTheme="majorHAnsi" w:hAnsiTheme="majorHAnsi"/>
        </w:rPr>
      </w:pPr>
      <w:hyperlink r:id="rId7" w:history="1">
        <w:r w:rsidRPr="00262A24">
          <w:rPr>
            <w:rStyle w:val="Hyperlink"/>
            <w:rFonts w:asciiTheme="majorHAnsi" w:hAnsiTheme="majorHAnsi"/>
          </w:rPr>
          <w:t>http://www.musitheory.net</w:t>
        </w:r>
      </w:hyperlink>
    </w:p>
    <w:p w:rsidR="00926EB7" w:rsidRPr="000108E3" w:rsidRDefault="00926EB7" w:rsidP="001028CE">
      <w:pPr>
        <w:pStyle w:val="ListParagraph"/>
        <w:ind w:left="1080"/>
        <w:rPr>
          <w:rFonts w:asciiTheme="majorHAnsi" w:hAnsiTheme="majorHAnsi"/>
        </w:rPr>
      </w:pPr>
    </w:p>
    <w:p w:rsidR="000108E3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715CBD">
        <w:rPr>
          <w:rFonts w:ascii="Times New Roman" w:hAnsi="Times New Roman"/>
        </w:rPr>
        <w:t xml:space="preserve"> </w:t>
      </w:r>
    </w:p>
    <w:p w:rsidR="002F25C1" w:rsidRPr="002F25C1" w:rsidRDefault="00715CBD" w:rsidP="002F25C1">
      <w:pPr>
        <w:pStyle w:val="ListParagraph"/>
        <w:ind w:left="1080"/>
        <w:rPr>
          <w:rFonts w:ascii="Times New Roman" w:hAnsi="Times New Roman"/>
          <w:b/>
          <w:i/>
          <w:color w:val="4F81BD" w:themeColor="accent1"/>
        </w:rPr>
      </w:pPr>
      <w:r w:rsidRPr="002F25C1">
        <w:rPr>
          <w:rFonts w:ascii="Times New Roman" w:hAnsi="Times New Roman"/>
          <w:b/>
          <w:i/>
          <w:color w:val="4F81BD" w:themeColor="accent1"/>
        </w:rPr>
        <w:t xml:space="preserve">Adams’ </w:t>
      </w:r>
      <w:r w:rsidR="000108E3" w:rsidRPr="002F25C1">
        <w:rPr>
          <w:rFonts w:ascii="Times New Roman" w:hAnsi="Times New Roman"/>
          <w:b/>
          <w:i/>
          <w:color w:val="4F81BD" w:themeColor="accent1"/>
        </w:rPr>
        <w:t xml:space="preserve">Ricci </w:t>
      </w:r>
      <w:r w:rsidRPr="002F25C1">
        <w:rPr>
          <w:rFonts w:ascii="Times New Roman" w:hAnsi="Times New Roman"/>
          <w:b/>
          <w:i/>
          <w:color w:val="4F81BD" w:themeColor="accent1"/>
        </w:rPr>
        <w:t>musictheory.net</w:t>
      </w:r>
    </w:p>
    <w:p w:rsidR="00926EB7" w:rsidRPr="002F25C1" w:rsidRDefault="00926EB7" w:rsidP="002F25C1">
      <w:pPr>
        <w:pStyle w:val="ListParagraph"/>
        <w:ind w:left="1080"/>
        <w:rPr>
          <w:rFonts w:ascii="Times New Roman" w:hAnsi="Times New Roman"/>
          <w:i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715CBD">
        <w:rPr>
          <w:rFonts w:ascii="Times New Roman" w:hAnsi="Times New Roman"/>
        </w:rPr>
        <w:t xml:space="preserve"> </w:t>
      </w:r>
    </w:p>
    <w:p w:rsidR="00926EB7" w:rsidRPr="0011333C" w:rsidRDefault="000108E3" w:rsidP="000108E3">
      <w:pPr>
        <w:ind w:left="1080"/>
        <w:rPr>
          <w:rFonts w:ascii="Times New Roman" w:hAnsi="Times New Roman"/>
          <w:b/>
          <w:i/>
          <w:color w:val="4F81BD" w:themeColor="accent1"/>
        </w:rPr>
      </w:pPr>
      <w:r w:rsidRPr="0011333C">
        <w:rPr>
          <w:rFonts w:ascii="Times New Roman" w:hAnsi="Times New Roman"/>
          <w:b/>
          <w:i/>
          <w:color w:val="4F81BD" w:themeColor="accent1"/>
        </w:rPr>
        <w:t>Ricci Adams</w:t>
      </w:r>
    </w:p>
    <w:p w:rsidR="002F25C1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11333C" w:rsidRDefault="0011333C" w:rsidP="002F25C1">
      <w:pPr>
        <w:pStyle w:val="ListParagraph"/>
        <w:ind w:left="1080"/>
        <w:rPr>
          <w:rFonts w:ascii="Times New Roman" w:hAnsi="Times New Roman"/>
          <w:b/>
          <w:i/>
          <w:color w:val="4F81BD" w:themeColor="accent1"/>
        </w:rPr>
      </w:pPr>
      <w:r w:rsidRPr="0011333C">
        <w:rPr>
          <w:rFonts w:ascii="Times New Roman" w:hAnsi="Times New Roman"/>
          <w:b/>
          <w:i/>
          <w:color w:val="4F81BD" w:themeColor="accent1"/>
        </w:rPr>
        <w:t>I could not find this information on the site.</w:t>
      </w:r>
    </w:p>
    <w:p w:rsidR="00926EB7" w:rsidRPr="0011333C" w:rsidRDefault="00926EB7" w:rsidP="002F25C1">
      <w:pPr>
        <w:pStyle w:val="ListParagraph"/>
        <w:ind w:left="1080"/>
        <w:rPr>
          <w:rFonts w:ascii="Times New Roman" w:hAnsi="Times New Roman"/>
          <w:b/>
          <w:i/>
          <w:color w:val="4F81BD" w:themeColor="accent1"/>
        </w:rPr>
      </w:pPr>
    </w:p>
    <w:p w:rsidR="00926EB7" w:rsidRPr="0011333C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1333C">
        <w:rPr>
          <w:rFonts w:ascii="Times New Roman" w:hAnsi="Times New Roman"/>
        </w:rPr>
        <w:t>Does the site contain accurate and unbiased information?</w:t>
      </w:r>
    </w:p>
    <w:p w:rsidR="00926EB7" w:rsidRPr="0011333C" w:rsidRDefault="000108E3" w:rsidP="00B43E3A">
      <w:pPr>
        <w:ind w:left="1080"/>
        <w:rPr>
          <w:rFonts w:ascii="Times New Roman" w:hAnsi="Times New Roman"/>
          <w:b/>
          <w:i/>
          <w:color w:val="4F81BD" w:themeColor="accent1"/>
        </w:rPr>
      </w:pPr>
      <w:r w:rsidRPr="0011333C">
        <w:rPr>
          <w:rFonts w:ascii="Times New Roman" w:hAnsi="Times New Roman"/>
          <w:b/>
          <w:i/>
          <w:color w:val="4F81BD" w:themeColor="accent1"/>
        </w:rPr>
        <w:t>Yes</w:t>
      </w:r>
      <w:r w:rsidR="00422FE9" w:rsidRPr="0011333C">
        <w:rPr>
          <w:rFonts w:ascii="Times New Roman" w:hAnsi="Times New Roman"/>
          <w:b/>
          <w:i/>
          <w:color w:val="4F81BD" w:themeColor="accent1"/>
        </w:rPr>
        <w:t xml:space="preserve">. </w:t>
      </w:r>
      <w:r w:rsidR="00843320" w:rsidRPr="0011333C">
        <w:rPr>
          <w:rFonts w:ascii="Times New Roman" w:hAnsi="Times New Roman"/>
          <w:b/>
          <w:i/>
          <w:color w:val="4F81BD" w:themeColor="accent1"/>
        </w:rPr>
        <w:t xml:space="preserve">The site contains the following. </w:t>
      </w:r>
      <w:r w:rsidR="00422FE9" w:rsidRPr="0011333C">
        <w:rPr>
          <w:rFonts w:ascii="Times New Roman" w:hAnsi="Times New Roman"/>
          <w:b/>
          <w:i/>
          <w:color w:val="4F81BD" w:themeColor="accent1"/>
        </w:rPr>
        <w:t>Lessons</w:t>
      </w:r>
      <w:r w:rsidR="008F0665" w:rsidRPr="0011333C">
        <w:rPr>
          <w:rFonts w:ascii="Times New Roman" w:hAnsi="Times New Roman"/>
          <w:b/>
          <w:i/>
          <w:color w:val="4F81BD" w:themeColor="accent1"/>
        </w:rPr>
        <w:t>:</w:t>
      </w:r>
      <w:r w:rsidR="00422FE9" w:rsidRPr="0011333C">
        <w:rPr>
          <w:rFonts w:ascii="Times New Roman" w:hAnsi="Times New Roman"/>
          <w:b/>
          <w:i/>
          <w:color w:val="4F81BD" w:themeColor="accent1"/>
        </w:rPr>
        <w:t xml:space="preserve"> to</w:t>
      </w:r>
      <w:r w:rsidR="008F0665" w:rsidRPr="0011333C">
        <w:rPr>
          <w:rFonts w:ascii="Times New Roman" w:hAnsi="Times New Roman"/>
          <w:b/>
          <w:i/>
          <w:color w:val="4F81BD" w:themeColor="accent1"/>
        </w:rPr>
        <w:t xml:space="preserve"> explore the fundamentals of</w:t>
      </w:r>
      <w:r w:rsidR="00422FE9" w:rsidRPr="0011333C">
        <w:rPr>
          <w:rFonts w:ascii="Times New Roman" w:hAnsi="Times New Roman"/>
          <w:b/>
          <w:i/>
          <w:color w:val="4F81BD" w:themeColor="accent1"/>
        </w:rPr>
        <w:t xml:space="preserve"> music in animated lessons. Exercises: Create custom exercises to improve </w:t>
      </w:r>
      <w:r w:rsidR="00B43E3A" w:rsidRPr="0011333C">
        <w:rPr>
          <w:rFonts w:ascii="Times New Roman" w:hAnsi="Times New Roman"/>
          <w:b/>
          <w:i/>
          <w:color w:val="4F81BD" w:themeColor="accent1"/>
        </w:rPr>
        <w:t xml:space="preserve">your musical recognition. Tools: </w:t>
      </w:r>
      <w:r w:rsidR="00422FE9" w:rsidRPr="0011333C">
        <w:rPr>
          <w:rFonts w:ascii="Times New Roman" w:hAnsi="Times New Roman"/>
          <w:b/>
          <w:i/>
          <w:color w:val="4F81BD" w:themeColor="accent1"/>
        </w:rPr>
        <w:t>Creative tools to calculate notes, intervals, and chords in a specific way.</w:t>
      </w: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</w:p>
    <w:p w:rsidR="00926EB7" w:rsidRPr="0011333C" w:rsidRDefault="000108E3" w:rsidP="000108E3">
      <w:pPr>
        <w:ind w:left="1080"/>
        <w:rPr>
          <w:rFonts w:ascii="Times New Roman" w:hAnsi="Times New Roman"/>
          <w:i/>
          <w:color w:val="4F81BD" w:themeColor="accent1"/>
        </w:rPr>
      </w:pPr>
      <w:r w:rsidRPr="0011333C">
        <w:rPr>
          <w:rFonts w:ascii="Times New Roman" w:hAnsi="Times New Roman"/>
          <w:i/>
          <w:color w:val="4F81BD" w:themeColor="accent1"/>
        </w:rPr>
        <w:t>Yes</w:t>
      </w: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</w:p>
    <w:p w:rsidR="008F0665" w:rsidRPr="0011333C" w:rsidRDefault="008F0665" w:rsidP="008F0665">
      <w:pPr>
        <w:ind w:left="1080"/>
        <w:rPr>
          <w:rFonts w:ascii="Times New Roman" w:hAnsi="Times New Roman"/>
          <w:b/>
          <w:i/>
          <w:color w:val="4F81BD" w:themeColor="accent1"/>
        </w:rPr>
      </w:pPr>
      <w:r w:rsidRPr="0011333C">
        <w:rPr>
          <w:rFonts w:ascii="Times New Roman" w:hAnsi="Times New Roman"/>
          <w:b/>
          <w:i/>
          <w:color w:val="4F81BD" w:themeColor="accent1"/>
        </w:rPr>
        <w:t xml:space="preserve">Not directly. Under the “Contact </w:t>
      </w:r>
      <w:r w:rsidR="00843320" w:rsidRPr="0011333C">
        <w:rPr>
          <w:rFonts w:ascii="Times New Roman" w:hAnsi="Times New Roman"/>
          <w:b/>
          <w:i/>
          <w:color w:val="4F81BD" w:themeColor="accent1"/>
        </w:rPr>
        <w:t>us” tab</w:t>
      </w:r>
      <w:r w:rsidRPr="0011333C">
        <w:rPr>
          <w:rFonts w:ascii="Times New Roman" w:hAnsi="Times New Roman"/>
          <w:b/>
          <w:i/>
          <w:color w:val="4F81BD" w:themeColor="accent1"/>
        </w:rPr>
        <w:t xml:space="preserve"> there is a form the user can fill out, providing </w:t>
      </w:r>
      <w:r w:rsidR="00843320" w:rsidRPr="0011333C">
        <w:rPr>
          <w:rFonts w:ascii="Times New Roman" w:hAnsi="Times New Roman"/>
          <w:b/>
          <w:i/>
          <w:color w:val="4F81BD" w:themeColor="accent1"/>
        </w:rPr>
        <w:t>one’s email</w:t>
      </w:r>
      <w:r w:rsidRPr="0011333C">
        <w:rPr>
          <w:rFonts w:ascii="Times New Roman" w:hAnsi="Times New Roman"/>
          <w:b/>
          <w:i/>
          <w:color w:val="4F81BD" w:themeColor="accent1"/>
        </w:rPr>
        <w:t xml:space="preserve"> address, etc. and a message box to send to the site.</w:t>
      </w:r>
    </w:p>
    <w:p w:rsidR="00926EB7" w:rsidRPr="00690305" w:rsidRDefault="00926EB7" w:rsidP="008F0665">
      <w:pPr>
        <w:ind w:left="108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</w:p>
    <w:p w:rsidR="00926EB7" w:rsidRPr="0011333C" w:rsidRDefault="000108E3" w:rsidP="000108E3">
      <w:pPr>
        <w:ind w:left="1080"/>
        <w:rPr>
          <w:rFonts w:ascii="Times New Roman" w:hAnsi="Times New Roman"/>
          <w:b/>
          <w:i/>
          <w:color w:val="4F81BD" w:themeColor="accent1"/>
        </w:rPr>
      </w:pPr>
      <w:r w:rsidRPr="0011333C">
        <w:rPr>
          <w:rFonts w:ascii="Times New Roman" w:hAnsi="Times New Roman"/>
          <w:b/>
          <w:i/>
          <w:color w:val="4F81BD" w:themeColor="accent1"/>
        </w:rPr>
        <w:t>Educational</w:t>
      </w: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11333C" w:rsidRDefault="000108E3" w:rsidP="0060255A">
      <w:pPr>
        <w:pStyle w:val="ListParagraph"/>
        <w:numPr>
          <w:ilvl w:val="0"/>
          <w:numId w:val="3"/>
        </w:numPr>
        <w:rPr>
          <w:rFonts w:ascii="Times New Roman" w:hAnsi="Times New Roman"/>
          <w:b/>
          <w:color w:val="4F81BD" w:themeColor="accent1"/>
        </w:rPr>
      </w:pPr>
      <w:r w:rsidRPr="0011333C">
        <w:rPr>
          <w:rFonts w:ascii="Times New Roman" w:hAnsi="Times New Roman"/>
          <w:b/>
          <w:i/>
          <w:color w:val="4F81BD" w:themeColor="accent1"/>
        </w:rPr>
        <w:t xml:space="preserve">I would use this site as an educational technology tool to enhance my general music classes. </w:t>
      </w:r>
      <w:r w:rsidR="00843320" w:rsidRPr="0011333C">
        <w:rPr>
          <w:rFonts w:ascii="Times New Roman" w:hAnsi="Times New Roman"/>
          <w:b/>
          <w:i/>
          <w:color w:val="4F81BD" w:themeColor="accent1"/>
        </w:rPr>
        <w:t>The lessons, exercises, and</w:t>
      </w:r>
      <w:r w:rsidR="00B43E3A" w:rsidRPr="0011333C">
        <w:rPr>
          <w:rFonts w:ascii="Times New Roman" w:hAnsi="Times New Roman"/>
          <w:b/>
          <w:i/>
          <w:color w:val="4F81BD" w:themeColor="accent1"/>
        </w:rPr>
        <w:t xml:space="preserve"> tools have the option to be interactive slide show, thus enabling use of the SMART board.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11333C">
        <w:rPr>
          <w:rFonts w:ascii="Times New Roman" w:hAnsi="Times New Roman"/>
          <w:b/>
          <w:color w:val="4F81BD" w:themeColor="accent1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>from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Is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r w:rsidR="00D447FA">
        <w:rPr>
          <w:rFonts w:ascii="Times New Roman" w:hAnsi="Times New Roman"/>
        </w:rPr>
        <w:t>were</w:t>
      </w:r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1028CE" w:rsidRPr="00690305" w:rsidRDefault="001028CE" w:rsidP="00926EB7">
      <w:pPr>
        <w:pStyle w:val="ListParagraph"/>
        <w:rPr>
          <w:rFonts w:ascii="Times New Roman" w:hAnsi="Times New Roman"/>
        </w:rPr>
      </w:pPr>
    </w:p>
    <w:sectPr w:rsidR="001028CE" w:rsidRPr="00690305" w:rsidSect="001028CE">
      <w:headerReference w:type="default" r:id="rId8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5C1" w:rsidRDefault="002F25C1" w:rsidP="002F381D">
      <w:pPr>
        <w:spacing w:after="0"/>
      </w:pPr>
      <w:r>
        <w:separator/>
      </w:r>
    </w:p>
  </w:endnote>
  <w:endnote w:type="continuationSeparator" w:id="0">
    <w:p w:rsidR="002F25C1" w:rsidRDefault="002F25C1" w:rsidP="002F38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5C1" w:rsidRDefault="002F25C1" w:rsidP="002F381D">
      <w:pPr>
        <w:spacing w:after="0"/>
      </w:pPr>
      <w:r>
        <w:separator/>
      </w:r>
    </w:p>
  </w:footnote>
  <w:footnote w:type="continuationSeparator" w:id="0">
    <w:p w:rsidR="002F25C1" w:rsidRDefault="002F25C1" w:rsidP="002F381D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5C1" w:rsidRDefault="002F25C1">
    <w:pPr>
      <w:pStyle w:val="Header"/>
    </w:pPr>
    <w:r>
      <w:t>NAME:  Barbara Billings</w:t>
    </w:r>
  </w:p>
  <w:p w:rsidR="002F25C1" w:rsidRDefault="002F25C1">
    <w:pPr>
      <w:pStyle w:val="Header"/>
    </w:pPr>
    <w:r>
      <w:t>DATE:  July 14, 2011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0108E3"/>
    <w:rsid w:val="001028CE"/>
    <w:rsid w:val="0011333C"/>
    <w:rsid w:val="001C7C40"/>
    <w:rsid w:val="002F25C1"/>
    <w:rsid w:val="002F381D"/>
    <w:rsid w:val="00350226"/>
    <w:rsid w:val="00422FE9"/>
    <w:rsid w:val="004C0071"/>
    <w:rsid w:val="0060255A"/>
    <w:rsid w:val="00690305"/>
    <w:rsid w:val="00715CBD"/>
    <w:rsid w:val="00803624"/>
    <w:rsid w:val="00843320"/>
    <w:rsid w:val="008F0665"/>
    <w:rsid w:val="00913871"/>
    <w:rsid w:val="00925709"/>
    <w:rsid w:val="00926EB7"/>
    <w:rsid w:val="009C5D8F"/>
    <w:rsid w:val="00B302A3"/>
    <w:rsid w:val="00B43E3A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usitheory.net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366</Words>
  <Characters>2091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FHCDS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Burns</dc:creator>
  <cp:lastModifiedBy>smiam</cp:lastModifiedBy>
  <cp:revision>2</cp:revision>
  <dcterms:created xsi:type="dcterms:W3CDTF">2011-07-14T13:34:00Z</dcterms:created>
  <dcterms:modified xsi:type="dcterms:W3CDTF">2011-07-14T13:34:00Z</dcterms:modified>
</cp:coreProperties>
</file>